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1B" w:rsidRDefault="0031021B" w:rsidP="0031021B">
      <w:pPr>
        <w:spacing w:line="220" w:lineRule="atLeast"/>
      </w:pPr>
      <w:r>
        <w:rPr>
          <w:rFonts w:hint="eastAsia"/>
        </w:rPr>
        <w:t>1.</w:t>
      </w:r>
      <w:r>
        <w:rPr>
          <w:rFonts w:hint="eastAsia"/>
        </w:rPr>
        <w:t>幼儿鼻易出血处，该处出血后，正确处理方法是（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鼻梁部涂紫药水，然后休息</w:t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让幼儿略低头，冷敷前额、鼻部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让幼儿仰头，冷敷前额、鼻部</w:t>
      </w:r>
      <w:r>
        <w:rPr>
          <w:rFonts w:hint="eastAsia"/>
        </w:rPr>
        <w:tab/>
        <w:t>D.</w:t>
      </w:r>
      <w:r>
        <w:rPr>
          <w:rFonts w:hint="eastAsia"/>
        </w:rPr>
        <w:t>让幼儿仰卧休息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B</w:t>
      </w:r>
      <w:r>
        <w:rPr>
          <w:rFonts w:hint="eastAsia"/>
        </w:rPr>
        <w:t>【解析】儿童发生鼻出血时，安慰儿童，不要紧张，安静坐下，头略向前低；压迫止血，捏住鼻翼，一般压住</w:t>
      </w:r>
      <w:r>
        <w:rPr>
          <w:rFonts w:hint="eastAsia"/>
        </w:rPr>
        <w:t>5~10</w:t>
      </w:r>
      <w:r>
        <w:rPr>
          <w:rFonts w:hint="eastAsia"/>
        </w:rPr>
        <w:t>分钟即可止血。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2.</w:t>
      </w:r>
      <w:r>
        <w:rPr>
          <w:rFonts w:hint="eastAsia"/>
        </w:rPr>
        <w:t>学前儿童进餐时间不应少于（</w:t>
      </w:r>
      <w:r>
        <w:rPr>
          <w:rFonts w:hint="eastAsia"/>
        </w:rPr>
        <w:t xml:space="preserve">    </w:t>
      </w:r>
      <w:r>
        <w:rPr>
          <w:rFonts w:hint="eastAsia"/>
        </w:rPr>
        <w:t>）分钟，保证儿童吃饱每餐饭。不催促儿童快吃饭，对经常吃得慢的儿童，应让他先洗手后进餐。</w:t>
      </w:r>
    </w:p>
    <w:p w:rsidR="0031021B" w:rsidRDefault="0031021B" w:rsidP="0031021B">
      <w:pPr>
        <w:spacing w:line="220" w:lineRule="atLeast"/>
      </w:pPr>
      <w:r>
        <w:t>A.30</w:t>
      </w:r>
      <w:r>
        <w:tab/>
      </w:r>
      <w:r>
        <w:tab/>
      </w:r>
      <w:r>
        <w:tab/>
        <w:t>B.20</w:t>
      </w:r>
      <w:r>
        <w:tab/>
      </w:r>
      <w:r>
        <w:tab/>
      </w:r>
      <w:r>
        <w:tab/>
        <w:t>C.35</w:t>
      </w:r>
      <w:r>
        <w:tab/>
      </w:r>
      <w:r>
        <w:tab/>
      </w:r>
      <w:r>
        <w:tab/>
        <w:t>D.15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A</w:t>
      </w:r>
      <w:r>
        <w:rPr>
          <w:rFonts w:hint="eastAsia"/>
        </w:rPr>
        <w:t>【解析】儿童进餐过程时间保持在</w:t>
      </w:r>
      <w:r>
        <w:rPr>
          <w:rFonts w:hint="eastAsia"/>
        </w:rPr>
        <w:t>30</w:t>
      </w:r>
      <w:r>
        <w:rPr>
          <w:rFonts w:hint="eastAsia"/>
        </w:rPr>
        <w:t>分钟左右。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教师组织管理幼儿睡眠时，不适宜的做法是（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培养幼儿正确的睡眠姿势，纠正不良的睡眠习惯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B.</w:t>
      </w:r>
      <w:r>
        <w:rPr>
          <w:rFonts w:hint="eastAsia"/>
        </w:rPr>
        <w:t>顾及幼儿对睡眠需要的差异性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随时唤醒幼儿，以免遗尿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D.</w:t>
      </w:r>
      <w:r>
        <w:rPr>
          <w:rFonts w:hint="eastAsia"/>
        </w:rPr>
        <w:t>注意环境的动态变化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C</w:t>
      </w:r>
      <w:r>
        <w:rPr>
          <w:rFonts w:hint="eastAsia"/>
        </w:rPr>
        <w:t>【解析】在儿童睡眠时，托幼机构要做好各项管理工作，以保证儿童睡眠的质量和养儿童正确的睡眠姿势，纠正不良的睡眠顾及儿童对睡眠需要的差异性；</w:t>
      </w:r>
      <w:r>
        <w:rPr>
          <w:rFonts w:hint="eastAsia"/>
        </w:rPr>
        <w:t>(3)</w:t>
      </w:r>
      <w:r>
        <w:rPr>
          <w:rFonts w:hint="eastAsia"/>
        </w:rPr>
        <w:t>注意发康问题；</w:t>
      </w:r>
      <w:r>
        <w:rPr>
          <w:rFonts w:hint="eastAsia"/>
        </w:rPr>
        <w:t>(4)</w:t>
      </w:r>
      <w:r>
        <w:rPr>
          <w:rFonts w:hint="eastAsia"/>
        </w:rPr>
        <w:t>要注意环境的动态变化。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4.</w:t>
      </w:r>
      <w:r>
        <w:rPr>
          <w:rFonts w:hint="eastAsia"/>
        </w:rPr>
        <w:t>检查儿童口袋里有无不安全的东西，如小刀、弹弓、别针、小钉子、玻璃片、黄豆等。这属于检查步骤中的（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一问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二摸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C.</w:t>
      </w:r>
      <w:r>
        <w:rPr>
          <w:rFonts w:hint="eastAsia"/>
        </w:rPr>
        <w:t>三看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四查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D</w:t>
      </w:r>
      <w:r>
        <w:rPr>
          <w:rFonts w:hint="eastAsia"/>
        </w:rPr>
        <w:t>【解析】检查儿童口袋里有无不安全的东西属于四查。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5.</w:t>
      </w:r>
      <w:r>
        <w:rPr>
          <w:rFonts w:hint="eastAsia"/>
        </w:rPr>
        <w:t>为预防幼儿发生“星期一综合征”，在执行幼儿园生活制度时应该做到（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循序渐进</w:t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保教结合</w:t>
      </w:r>
      <w:r>
        <w:rPr>
          <w:rFonts w:hint="eastAsia"/>
        </w:rPr>
        <w:tab/>
      </w:r>
      <w:r>
        <w:rPr>
          <w:rFonts w:hint="eastAsia"/>
        </w:rPr>
        <w:tab/>
        <w:t>C.</w:t>
      </w:r>
      <w:r>
        <w:rPr>
          <w:rFonts w:hint="eastAsia"/>
        </w:rPr>
        <w:t>家园同步</w:t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个别照顾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C</w:t>
      </w:r>
      <w:r>
        <w:rPr>
          <w:rFonts w:hint="eastAsia"/>
        </w:rPr>
        <w:t>【解析】争取让家长在节假日也安排好儿童的一日生活，保持良好的卫生习惯</w:t>
      </w:r>
      <w:r>
        <w:rPr>
          <w:rFonts w:hint="eastAsia"/>
        </w:rPr>
        <w:t>,</w:t>
      </w:r>
      <w:r>
        <w:rPr>
          <w:rFonts w:hint="eastAsia"/>
        </w:rPr>
        <w:t>饮食、起居要有规律。许多孩子因节假日贪食，玩得过累，周一时发烧、消化不良、感冒，这种现象称之为“星期一病”。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6.</w:t>
      </w:r>
      <w:r>
        <w:rPr>
          <w:rFonts w:hint="eastAsia"/>
        </w:rPr>
        <w:t>对幼儿进行全日健康观察的重点是精神、饮食、大便、体温以及（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lastRenderedPageBreak/>
        <w:t>A.</w:t>
      </w:r>
      <w:r>
        <w:rPr>
          <w:rFonts w:hint="eastAsia"/>
        </w:rPr>
        <w:t>睡眠情况</w:t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卫生情况</w:t>
      </w:r>
      <w:r>
        <w:rPr>
          <w:rFonts w:hint="eastAsia"/>
        </w:rPr>
        <w:tab/>
      </w:r>
      <w:r>
        <w:rPr>
          <w:rFonts w:hint="eastAsia"/>
        </w:rPr>
        <w:tab/>
        <w:t>C.</w:t>
      </w:r>
      <w:r>
        <w:rPr>
          <w:rFonts w:hint="eastAsia"/>
        </w:rPr>
        <w:t>游戏情况</w:t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学习情况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A</w:t>
      </w:r>
      <w:r>
        <w:rPr>
          <w:rFonts w:hint="eastAsia"/>
        </w:rPr>
        <w:t>【解析】全日健康观察的重点是精神、食欲、大小便、体温及睡眠情况。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7.</w:t>
      </w:r>
      <w:r>
        <w:rPr>
          <w:rFonts w:hint="eastAsia"/>
        </w:rPr>
        <w:t>如果儿童出现口吃，开始发展的年龄一般是（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岁</w:t>
      </w:r>
      <w:r>
        <w:rPr>
          <w:rFonts w:hint="eastAsia"/>
        </w:rPr>
        <w:tab/>
      </w:r>
      <w:r>
        <w:rPr>
          <w:rFonts w:hint="eastAsia"/>
        </w:rPr>
        <w:tab/>
        <w:t>B.2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岁</w:t>
      </w:r>
      <w:r>
        <w:rPr>
          <w:rFonts w:hint="eastAsia"/>
        </w:rPr>
        <w:tab/>
      </w:r>
      <w:r>
        <w:rPr>
          <w:rFonts w:hint="eastAsia"/>
        </w:rPr>
        <w:tab/>
        <w:t>C.3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岁</w:t>
      </w:r>
      <w:r>
        <w:rPr>
          <w:rFonts w:hint="eastAsia"/>
        </w:rPr>
        <w:tab/>
      </w:r>
      <w:r>
        <w:rPr>
          <w:rFonts w:hint="eastAsia"/>
        </w:rPr>
        <w:tab/>
        <w:t>D.4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岁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B</w:t>
      </w:r>
      <w:r>
        <w:rPr>
          <w:rFonts w:hint="eastAsia"/>
        </w:rPr>
        <w:t>【解析】口吃出现的年龄以</w:t>
      </w:r>
      <w:r>
        <w:rPr>
          <w:rFonts w:hint="eastAsia"/>
        </w:rPr>
        <w:t>2~4</w:t>
      </w:r>
      <w:r>
        <w:rPr>
          <w:rFonts w:hint="eastAsia"/>
        </w:rPr>
        <w:t>岁为多。一般是口吃开始发生的年龄，</w:t>
      </w:r>
      <w:r>
        <w:rPr>
          <w:rFonts w:hint="eastAsia"/>
        </w:rPr>
        <w:t>3~4</w:t>
      </w:r>
      <w:r>
        <w:rPr>
          <w:rFonts w:hint="eastAsia"/>
        </w:rPr>
        <w:t>岁是口吃的常见期。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8.</w:t>
      </w:r>
      <w:r>
        <w:rPr>
          <w:rFonts w:hint="eastAsia"/>
        </w:rPr>
        <w:t>下列行为表现中，不属于婴儿孤独症的是（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行为异常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社会交往障碍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有幻听、幻视等幻觉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语言发育障碍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C</w:t>
      </w:r>
      <w:r>
        <w:rPr>
          <w:rFonts w:hint="eastAsia"/>
        </w:rPr>
        <w:t>【解析】儿童孤独症的症状：</w:t>
      </w:r>
      <w:r>
        <w:rPr>
          <w:rFonts w:hint="eastAsia"/>
        </w:rPr>
        <w:t>(1)</w:t>
      </w:r>
      <w:r>
        <w:rPr>
          <w:rFonts w:hint="eastAsia"/>
        </w:rPr>
        <w:t>社会交往障碍；</w:t>
      </w:r>
      <w:r>
        <w:rPr>
          <w:rFonts w:hint="eastAsia"/>
        </w:rPr>
        <w:t>(2)</w:t>
      </w:r>
      <w:r>
        <w:rPr>
          <w:rFonts w:hint="eastAsia"/>
        </w:rPr>
        <w:t>语言发育障碍；</w:t>
      </w:r>
      <w:r>
        <w:rPr>
          <w:rFonts w:hint="eastAsia"/>
        </w:rPr>
        <w:t>(3)</w:t>
      </w:r>
      <w:r>
        <w:rPr>
          <w:rFonts w:hint="eastAsia"/>
        </w:rPr>
        <w:t>行为异常；</w:t>
      </w:r>
      <w:r>
        <w:rPr>
          <w:rFonts w:hint="eastAsia"/>
        </w:rPr>
        <w:t>(4)</w:t>
      </w:r>
      <w:r>
        <w:rPr>
          <w:rFonts w:hint="eastAsia"/>
        </w:rPr>
        <w:t>兴趣的范围有独特的兴趣对象；</w:t>
      </w:r>
      <w:r>
        <w:rPr>
          <w:rFonts w:hint="eastAsia"/>
        </w:rPr>
        <w:t>(5)</w:t>
      </w:r>
      <w:r>
        <w:rPr>
          <w:rFonts w:hint="eastAsia"/>
        </w:rPr>
        <w:t>还可能伴有感知障碍、癫痫发作等表现。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9.</w:t>
      </w:r>
      <w:r>
        <w:rPr>
          <w:rFonts w:hint="eastAsia"/>
        </w:rPr>
        <w:t>口吃是幼儿期语言障碍的一种常见问题，造成这个问题的主要原因是（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神经系统发育障碍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发育器官发育障碍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正常机能发育迟缓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紧张创伤所致的障碍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D</w:t>
      </w:r>
      <w:r>
        <w:rPr>
          <w:rFonts w:hint="eastAsia"/>
        </w:rPr>
        <w:t>【解析】口吃的发生并非因发音器官或神经系统有缺陷，而是与心理状态有密切关系。</w:t>
      </w:r>
    </w:p>
    <w:p w:rsidR="0031021B" w:rsidRDefault="00CC4DC4" w:rsidP="0031021B">
      <w:pPr>
        <w:spacing w:line="220" w:lineRule="atLeast"/>
      </w:pPr>
      <w:r>
        <w:rPr>
          <w:rFonts w:hint="eastAsia"/>
        </w:rPr>
        <w:t>1</w:t>
      </w:r>
      <w:r w:rsidR="0031021B">
        <w:rPr>
          <w:rFonts w:hint="eastAsia"/>
        </w:rPr>
        <w:t>0.</w:t>
      </w:r>
      <w:r w:rsidR="0031021B">
        <w:rPr>
          <w:rFonts w:hint="eastAsia"/>
        </w:rPr>
        <w:t>幼儿测量身高的正确姿势是要让身体的哪三点靠在身高仪立柱上（</w:t>
      </w:r>
      <w:r w:rsidR="0031021B">
        <w:rPr>
          <w:rFonts w:hint="eastAsia"/>
        </w:rPr>
        <w:t xml:space="preserve">    </w:t>
      </w:r>
      <w:r w:rsidR="0031021B">
        <w:rPr>
          <w:rFonts w:hint="eastAsia"/>
        </w:rPr>
        <w:t>）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A.</w:t>
      </w:r>
      <w:r>
        <w:rPr>
          <w:rFonts w:hint="eastAsia"/>
        </w:rPr>
        <w:t>脚跟、腰部、后脑勺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B.</w:t>
      </w:r>
      <w:r>
        <w:rPr>
          <w:rFonts w:hint="eastAsia"/>
        </w:rPr>
        <w:t>小腿、臀部、后脑勺</w:t>
      </w:r>
    </w:p>
    <w:p w:rsidR="0031021B" w:rsidRDefault="0031021B" w:rsidP="0031021B">
      <w:pPr>
        <w:spacing w:line="220" w:lineRule="atLeast"/>
      </w:pPr>
      <w:r>
        <w:rPr>
          <w:rFonts w:hint="eastAsia"/>
        </w:rPr>
        <w:t>C.</w:t>
      </w:r>
      <w:r>
        <w:rPr>
          <w:rFonts w:hint="eastAsia"/>
        </w:rPr>
        <w:t>脚跟、臀部、肩胛间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D.</w:t>
      </w:r>
      <w:r>
        <w:rPr>
          <w:rFonts w:hint="eastAsia"/>
        </w:rPr>
        <w:t>小腿、腰部、肩胛间</w:t>
      </w:r>
    </w:p>
    <w:p w:rsidR="004358AB" w:rsidRDefault="0031021B" w:rsidP="0031021B">
      <w:pPr>
        <w:spacing w:line="220" w:lineRule="atLeast"/>
      </w:pPr>
      <w:r>
        <w:rPr>
          <w:rFonts w:hint="eastAsia"/>
        </w:rPr>
        <w:t>答案</w:t>
      </w:r>
      <w:r>
        <w:rPr>
          <w:rFonts w:hint="eastAsia"/>
        </w:rPr>
        <w:t>C</w:t>
      </w:r>
      <w:r>
        <w:rPr>
          <w:rFonts w:hint="eastAsia"/>
        </w:rPr>
        <w:t>【解析】</w:t>
      </w:r>
      <w:r>
        <w:rPr>
          <w:rFonts w:hint="eastAsia"/>
        </w:rPr>
        <w:t>3</w:t>
      </w:r>
      <w:r>
        <w:rPr>
          <w:rFonts w:hint="eastAsia"/>
        </w:rPr>
        <w:t>岁以上学前儿童用身高计或固定于墙壁上的立尺或软尺。被测者赤足，背靠立柱以立正姿势站立，脚跟、臀部和两肩胛间处与立柱紧贴。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1021B"/>
    <w:rsid w:val="00323B43"/>
    <w:rsid w:val="003D37D8"/>
    <w:rsid w:val="00426133"/>
    <w:rsid w:val="004358AB"/>
    <w:rsid w:val="008B7726"/>
    <w:rsid w:val="009C63B6"/>
    <w:rsid w:val="00B5499D"/>
    <w:rsid w:val="00CC4DC4"/>
    <w:rsid w:val="00D31D50"/>
    <w:rsid w:val="00F610AD"/>
    <w:rsid w:val="00F6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2020-05-22T00:22:00Z</dcterms:modified>
</cp:coreProperties>
</file>