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98" w:rsidRDefault="00B26198" w:rsidP="00B26198">
      <w:pPr>
        <w:ind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Aesop(</w:t>
      </w:r>
      <w:r>
        <w:rPr>
          <w:rFonts w:ascii="Times New Roman" w:hAnsi="Times New Roman" w:cs="Times New Roman"/>
          <w:szCs w:val="21"/>
        </w:rPr>
        <w:t>伊索</w:t>
      </w:r>
      <w:r>
        <w:rPr>
          <w:rFonts w:ascii="Times New Roman" w:hAnsi="Times New Roman" w:cs="Times New Roman"/>
          <w:szCs w:val="21"/>
        </w:rPr>
        <w:t>) was a slave living around 550 BC. We call the stories he wrote fables(</w:t>
      </w:r>
      <w:r>
        <w:rPr>
          <w:rFonts w:ascii="Times New Roman" w:hAnsi="Times New Roman" w:cs="Times New Roman"/>
          <w:szCs w:val="21"/>
        </w:rPr>
        <w:t>寓言</w:t>
      </w:r>
      <w:r>
        <w:rPr>
          <w:rFonts w:ascii="Times New Roman" w:hAnsi="Times New Roman" w:cs="Times New Roman"/>
          <w:szCs w:val="21"/>
        </w:rPr>
        <w:t>), as every story has a moral. Almost all the fables he wrote are</w:t>
      </w:r>
      <w:r>
        <w:rPr>
          <w:rFonts w:ascii="Times New Roman" w:hAnsi="Times New Roman" w:cs="Times New Roman"/>
          <w:szCs w:val="21"/>
          <w:u w:val="single"/>
        </w:rPr>
        <w:t xml:space="preserve">  1  </w:t>
      </w:r>
      <w:r>
        <w:rPr>
          <w:rFonts w:ascii="Times New Roman" w:hAnsi="Times New Roman" w:cs="Times New Roman"/>
          <w:szCs w:val="21"/>
        </w:rPr>
        <w:t>(humor) and entertaining, appealing to people</w:t>
      </w:r>
      <w:r>
        <w:rPr>
          <w:rFonts w:ascii="Times New Roman" w:hAnsi="Times New Roman" w:cs="Times New Roman"/>
          <w:szCs w:val="21"/>
          <w:u w:val="single"/>
        </w:rPr>
        <w:t xml:space="preserve">  2  </w:t>
      </w:r>
      <w:r>
        <w:rPr>
          <w:rFonts w:ascii="Times New Roman" w:hAnsi="Times New Roman" w:cs="Times New Roman"/>
          <w:szCs w:val="21"/>
        </w:rPr>
        <w:t>all ages. To date, Aesop’s fables</w:t>
      </w:r>
      <w:r>
        <w:rPr>
          <w:rFonts w:ascii="Times New Roman" w:hAnsi="Times New Roman" w:cs="Times New Roman"/>
          <w:szCs w:val="21"/>
          <w:u w:val="single"/>
        </w:rPr>
        <w:t xml:space="preserve">  3  </w:t>
      </w:r>
      <w:r>
        <w:rPr>
          <w:rFonts w:ascii="Times New Roman" w:hAnsi="Times New Roman" w:cs="Times New Roman"/>
          <w:szCs w:val="21"/>
        </w:rPr>
        <w:t>(translate) into many languages and are known all over the world. Not only</w:t>
      </w:r>
      <w:r>
        <w:rPr>
          <w:rFonts w:ascii="Times New Roman" w:hAnsi="Times New Roman" w:cs="Times New Roman"/>
          <w:szCs w:val="21"/>
          <w:u w:val="single"/>
        </w:rPr>
        <w:t xml:space="preserve">  4  </w:t>
      </w:r>
      <w:r>
        <w:rPr>
          <w:rFonts w:ascii="Times New Roman" w:hAnsi="Times New Roman" w:cs="Times New Roman"/>
          <w:szCs w:val="21"/>
        </w:rPr>
        <w:t>the fables themselves lived for nearly 1500 years, but</w:t>
      </w:r>
      <w:r>
        <w:rPr>
          <w:rFonts w:ascii="Times New Roman" w:hAnsi="Times New Roman" w:cs="Times New Roman"/>
          <w:szCs w:val="21"/>
          <w:u w:val="single"/>
        </w:rPr>
        <w:t xml:space="preserve">  5  </w:t>
      </w:r>
      <w:r>
        <w:rPr>
          <w:rFonts w:ascii="Times New Roman" w:hAnsi="Times New Roman" w:cs="Times New Roman"/>
          <w:szCs w:val="21"/>
        </w:rPr>
        <w:t>(express) from them have entered various languages.</w:t>
      </w:r>
    </w:p>
    <w:p w:rsidR="00B26198" w:rsidRDefault="00B26198" w:rsidP="00B26198">
      <w:pPr>
        <w:ind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One fable, for instance, is about a farmer who was driving his cart along a country road. The cart got</w:t>
      </w:r>
      <w:r>
        <w:rPr>
          <w:rFonts w:ascii="Times New Roman" w:hAnsi="Times New Roman" w:cs="Times New Roman"/>
          <w:szCs w:val="21"/>
          <w:u w:val="single"/>
        </w:rPr>
        <w:t xml:space="preserve">  6  </w:t>
      </w:r>
      <w:r>
        <w:rPr>
          <w:rFonts w:ascii="Times New Roman" w:hAnsi="Times New Roman" w:cs="Times New Roman"/>
          <w:szCs w:val="21"/>
        </w:rPr>
        <w:t>(stick) in the mud, but the farmer made</w:t>
      </w:r>
      <w:r>
        <w:rPr>
          <w:rFonts w:ascii="Times New Roman" w:hAnsi="Times New Roman" w:cs="Times New Roman"/>
          <w:szCs w:val="21"/>
          <w:u w:val="single"/>
        </w:rPr>
        <w:t xml:space="preserve">  7  </w:t>
      </w:r>
      <w:r>
        <w:rPr>
          <w:rFonts w:ascii="Times New Roman" w:hAnsi="Times New Roman" w:cs="Times New Roman"/>
          <w:szCs w:val="21"/>
        </w:rPr>
        <w:t>effort to get it out. Instead, he began to pray to the gods for help. The god Hercules finally appeared and told</w:t>
      </w:r>
      <w:r>
        <w:rPr>
          <w:rFonts w:ascii="Times New Roman" w:hAnsi="Times New Roman" w:cs="Times New Roman"/>
          <w:szCs w:val="21"/>
          <w:u w:val="single"/>
        </w:rPr>
        <w:t xml:space="preserve">  8  </w:t>
      </w:r>
      <w:r>
        <w:rPr>
          <w:rFonts w:ascii="Times New Roman" w:hAnsi="Times New Roman" w:cs="Times New Roman"/>
          <w:szCs w:val="21"/>
        </w:rPr>
        <w:t xml:space="preserve">man to get busy and push it. “Push your shoulder to the wheel.” Hercules advised. </w:t>
      </w:r>
    </w:p>
    <w:p w:rsidR="00B26198" w:rsidRDefault="00B26198" w:rsidP="00B26198">
      <w:pPr>
        <w:ind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The moral of the story is clear. We mustn’t rely on</w:t>
      </w:r>
      <w:r>
        <w:rPr>
          <w:rFonts w:ascii="Times New Roman" w:hAnsi="Times New Roman" w:cs="Times New Roman"/>
          <w:szCs w:val="21"/>
          <w:u w:val="single"/>
        </w:rPr>
        <w:t xml:space="preserve">  9  </w:t>
      </w:r>
      <w:r>
        <w:rPr>
          <w:rFonts w:ascii="Times New Roman" w:hAnsi="Times New Roman" w:cs="Times New Roman"/>
          <w:szCs w:val="21"/>
        </w:rPr>
        <w:t>for help. Another saying which has come from the fable is “God helps those</w:t>
      </w:r>
      <w:r>
        <w:rPr>
          <w:rFonts w:ascii="Times New Roman" w:hAnsi="Times New Roman" w:cs="Times New Roman"/>
          <w:szCs w:val="21"/>
          <w:u w:val="single"/>
        </w:rPr>
        <w:t xml:space="preserve">  </w:t>
      </w:r>
      <w:r>
        <w:rPr>
          <w:rFonts w:ascii="Times New Roman" w:hAnsi="Times New Roman" w:cs="Times New Roman" w:hint="eastAsia"/>
          <w:szCs w:val="21"/>
          <w:u w:val="single"/>
        </w:rPr>
        <w:t>1</w:t>
      </w:r>
      <w:r>
        <w:rPr>
          <w:rFonts w:ascii="Times New Roman" w:hAnsi="Times New Roman" w:cs="Times New Roman"/>
          <w:szCs w:val="21"/>
          <w:u w:val="single"/>
        </w:rPr>
        <w:t xml:space="preserve">0  </w:t>
      </w:r>
      <w:r>
        <w:rPr>
          <w:rFonts w:ascii="Times New Roman" w:hAnsi="Times New Roman" w:cs="Times New Roman"/>
          <w:szCs w:val="21"/>
        </w:rPr>
        <w:t>help themselves.”</w:t>
      </w:r>
    </w:p>
    <w:p w:rsidR="00B26198" w:rsidRDefault="00B26198" w:rsidP="00B26198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1. humorous/humourous  2. of  3.have been translated  4.have  5.expressions  6.stuck   7. no/little  8.the  9. others  </w:t>
      </w:r>
      <w:r>
        <w:rPr>
          <w:rFonts w:ascii="Times New Roman" w:hAnsi="Times New Roman" w:cs="Times New Roman" w:hint="eastAsia"/>
          <w:szCs w:val="21"/>
        </w:rPr>
        <w:t>1</w:t>
      </w:r>
      <w:r>
        <w:rPr>
          <w:rFonts w:ascii="Times New Roman" w:hAnsi="Times New Roman" w:cs="Times New Roman"/>
          <w:szCs w:val="21"/>
        </w:rPr>
        <w:t>0. who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B26198"/>
    <w:rsid w:val="00D31D50"/>
    <w:rsid w:val="00DA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2020-06-01T02:18:00Z</dcterms:modified>
</cp:coreProperties>
</file>