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0" w:rsidRDefault="00BA05B0" w:rsidP="00BA05B0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lived abroad? When living overseas in a place where people speak a different language, </w:t>
      </w:r>
      <w:r>
        <w:rPr>
          <w:rFonts w:ascii="Times New Roman" w:hAnsi="Times New Roman" w:cs="Times New Roman"/>
          <w:u w:val="single"/>
        </w:rPr>
        <w:t xml:space="preserve">  1  </w:t>
      </w:r>
      <w:r>
        <w:rPr>
          <w:rFonts w:ascii="Times New Roman" w:hAnsi="Times New Roman" w:cs="Times New Roman"/>
        </w:rPr>
        <w:t>can be difficult to make yourself understood even in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(relative)simple but important areas of life, like shopping and getting around town. It can be really upset trying to </w:t>
      </w:r>
      <w:hyperlink r:id="rId4" w:tgtFrame="_blank" w:history="1">
        <w:r>
          <w:rPr>
            <w:rFonts w:ascii="Times New Roman" w:hAnsi="Times New Roman" w:cs="Times New Roman"/>
          </w:rPr>
          <w:t>ask</w:t>
        </w:r>
      </w:hyperlink>
      <w:r>
        <w:rPr>
          <w:rFonts w:ascii="Times New Roman" w:hAnsi="Times New Roman" w:cs="Times New Roman"/>
        </w:rPr>
        <w:t xml:space="preserve"> for something in a store or to tell the taxi driver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you are going.</w:t>
      </w:r>
    </w:p>
    <w:p w:rsidR="00BA05B0" w:rsidRDefault="00BA05B0" w:rsidP="00BA05B0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Sometimes you may be at a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(lose) as to what to do; sometimes you are certain that people understand you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5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they are just pretending that they don’t; and other times they make a very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6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(consider) effort to communicate with you.</w:t>
      </w:r>
    </w:p>
    <w:p w:rsidR="00BA05B0" w:rsidRDefault="00BA05B0" w:rsidP="00BA05B0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should also be prepared to make changes in the diet and get accustomed to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7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local foods and the </w:t>
      </w:r>
      <w:hyperlink r:id="rId5" w:tgtFrame="_blank" w:history="1">
        <w:r>
          <w:rPr>
            <w:rFonts w:ascii="Times New Roman" w:hAnsi="Times New Roman" w:cs="Times New Roman"/>
          </w:rPr>
          <w:t>limited</w:t>
        </w:r>
      </w:hyperlink>
      <w:r>
        <w:rPr>
          <w:rFonts w:ascii="Times New Roman" w:hAnsi="Times New Roman" w:cs="Times New Roman"/>
        </w:rPr>
        <w:t xml:space="preserve"> selection of familiar foods in the </w:t>
      </w:r>
      <w:hyperlink r:id="rId6" w:tgtFrame="_blank" w:history="1">
        <w:r>
          <w:rPr>
            <w:rFonts w:ascii="Times New Roman" w:hAnsi="Times New Roman" w:cs="Times New Roman"/>
          </w:rPr>
          <w:t>store</w:t>
        </w:r>
      </w:hyperlink>
      <w:r>
        <w:rPr>
          <w:rFonts w:ascii="Times New Roman" w:hAnsi="Times New Roman" w:cs="Times New Roman"/>
        </w:rPr>
        <w:t xml:space="preserve">s and restaurants. You may not have the nice variety of </w:t>
      </w:r>
      <w:hyperlink r:id="rId7" w:tgtFrame="_blank" w:history="1">
        <w:r>
          <w:rPr>
            <w:rFonts w:ascii="Times New Roman" w:hAnsi="Times New Roman" w:cs="Times New Roman"/>
          </w:rPr>
          <w:t>very</w:t>
        </w:r>
      </w:hyperlink>
      <w:r>
        <w:rPr>
          <w:rFonts w:ascii="Times New Roman" w:hAnsi="Times New Roman" w:cs="Times New Roman"/>
        </w:rPr>
        <w:t xml:space="preserve"> large and grocery stores you had back home.</w:t>
      </w:r>
    </w:p>
    <w:p w:rsidR="00BA05B0" w:rsidRDefault="00BA05B0" w:rsidP="00BA05B0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Besides, you will experience some stress and anxiety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8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you are living in a different culture with different values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9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your own. You may find that some of your cherished and deeply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10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(</w:t>
      </w:r>
      <w:hyperlink r:id="rId8" w:tgtFrame="_blank" w:history="1">
        <w:r>
          <w:rPr>
            <w:rFonts w:ascii="Times New Roman" w:hAnsi="Times New Roman" w:cs="Times New Roman"/>
          </w:rPr>
          <w:t>hold</w:t>
        </w:r>
      </w:hyperlink>
      <w:r>
        <w:rPr>
          <w:rFonts w:ascii="Times New Roman" w:hAnsi="Times New Roman" w:cs="Times New Roman"/>
        </w:rPr>
        <w:t xml:space="preserve">) values about life </w:t>
      </w:r>
      <w:hyperlink r:id="rId9" w:tgtFrame="_blank" w:history="1">
        <w:r>
          <w:rPr>
            <w:rFonts w:ascii="Times New Roman" w:hAnsi="Times New Roman" w:cs="Times New Roman"/>
          </w:rPr>
          <w:t>may</w:t>
        </w:r>
      </w:hyperlink>
      <w:r>
        <w:rPr>
          <w:rFonts w:ascii="Times New Roman" w:hAnsi="Times New Roman" w:cs="Times New Roman"/>
        </w:rPr>
        <w:t xml:space="preserve"> not be equally important to members of your new host culture.</w:t>
      </w:r>
    </w:p>
    <w:p w:rsidR="00BA05B0" w:rsidRDefault="00BA05B0" w:rsidP="00BA0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it  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. relatively  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 xml:space="preserve">. where  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 xml:space="preserve">. loss  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. but  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. considerable  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</w:rPr>
        <w:t xml:space="preserve">. the  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 xml:space="preserve">. when / if  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 xml:space="preserve">. from  </w:t>
      </w:r>
      <w:r>
        <w:rPr>
          <w:rFonts w:ascii="Times New Roman" w:hAnsi="Times New Roman" w:cs="Times New Roman" w:hint="eastAsia"/>
        </w:rPr>
        <w:t>10</w:t>
      </w:r>
      <w:bookmarkStart w:id="0" w:name="_GoBack"/>
      <w:bookmarkEnd w:id="0"/>
      <w:r>
        <w:rPr>
          <w:rFonts w:ascii="Times New Roman" w:hAnsi="Times New Roman" w:cs="Times New Roman"/>
        </w:rPr>
        <w:t>. held</w:t>
      </w:r>
    </w:p>
    <w:p w:rsidR="004358AB" w:rsidRDefault="004358AB" w:rsidP="00D31D50">
      <w:pPr>
        <w:spacing w:line="220" w:lineRule="atLeast"/>
      </w:pPr>
    </w:p>
    <w:sectPr w:rsidR="004358AB" w:rsidSect="00CF6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B0B4A"/>
    <w:rsid w:val="008B7726"/>
    <w:rsid w:val="00BA05B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ro.baidu.com/cpro/ui/uijs.php?app_id=0&amp;c=news&amp;cf=1001&amp;ch=0&amp;di=128&amp;fv=11&amp;is_app=0&amp;jk=3076d737fdc63ca4&amp;k=hold&amp;k0=hold&amp;kdi0=0&amp;luki=3&amp;n=10&amp;p=baidu&amp;q=myoa_cpr&amp;rb=0&amp;rs=1&amp;seller_id=1&amp;sid=a43cc6fd37d77630&amp;ssp2=1&amp;stid=0&amp;t=tpclicked3_hc&amp;tu=u1832599&amp;u=http%3A%2F%2Fwww%2Egkstk%2Ecom%2Fp%2Dw843080%2Ehtml&amp;urli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pro.baidu.com/cpro/ui/uijs.php?app_id=0&amp;c=news&amp;cf=1001&amp;ch=0&amp;di=128&amp;fv=11&amp;is_app=0&amp;jk=3076d737fdc63ca4&amp;k=very&amp;k0=very&amp;kdi0=0&amp;luki=5&amp;n=10&amp;p=baidu&amp;q=myoa_cpr&amp;rb=0&amp;rs=1&amp;seller_id=1&amp;sid=a43cc6fd37d77630&amp;ssp2=1&amp;stid=0&amp;t=tpclicked3_hc&amp;tu=u1832599&amp;u=http%3A%2F%2Fwww%2Egkstk%2Ecom%2Fp%2Dw843080%2Ehtml&amp;urli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ro.baidu.com/cpro/ui/uijs.php?app_id=0&amp;c=news&amp;cf=1001&amp;ch=0&amp;di=128&amp;fv=11&amp;is_app=0&amp;jk=3076d737fdc63ca4&amp;k=store&amp;k0=store&amp;kdi0=0&amp;luki=4&amp;n=10&amp;p=baidu&amp;q=myoa_cpr&amp;rb=0&amp;rs=1&amp;seller_id=1&amp;sid=a43cc6fd37d77630&amp;ssp2=1&amp;stid=0&amp;t=tpclicked3_hc&amp;tu=u1832599&amp;u=http%3A%2F%2Fwww%2Egkstk%2Ecom%2Fp%2Dw843080%2Ehtml&amp;urli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pro.baidu.com/cpro/ui/uijs.php?app_id=0&amp;c=news&amp;cf=1001&amp;ch=0&amp;di=128&amp;fv=11&amp;is_app=0&amp;jk=3076d737fdc63ca4&amp;k=limited&amp;k0=limited&amp;kdi0=0&amp;luki=2&amp;n=10&amp;p=baidu&amp;q=myoa_cpr&amp;rb=0&amp;rs=1&amp;seller_id=1&amp;sid=a43cc6fd37d77630&amp;ssp2=1&amp;stid=0&amp;t=tpclicked3_hc&amp;tu=u1832599&amp;u=http%3A%2F%2Fwww%2Egkstk%2Ecom%2Fp%2Dw843080%2Ehtml&amp;urli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pro.baidu.com/cpro/ui/uijs.php?app_id=0&amp;c=news&amp;cf=1001&amp;ch=0&amp;di=128&amp;fv=11&amp;is_app=0&amp;jk=3076d737fdc63ca4&amp;k=ask&amp;k0=ask&amp;kdi0=0&amp;luki=1&amp;n=10&amp;p=baidu&amp;q=myoa_cpr&amp;rb=0&amp;rs=1&amp;seller_id=1&amp;sid=a43cc6fd37d77630&amp;ssp2=1&amp;stid=0&amp;t=tpclicked3_hc&amp;tu=u1832599&amp;u=http%3A%2F%2Fwww%2Egkstk%2Ecom%2Fp%2Dw843080%2Ehtml&amp;urlid=0" TargetMode="External"/><Relationship Id="rId9" Type="http://schemas.openxmlformats.org/officeDocument/2006/relationships/hyperlink" Target="http://cpro.baidu.com/cpro/ui/uijs.php?app_id=0&amp;c=news&amp;cf=1001&amp;ch=0&amp;di=128&amp;fv=11&amp;is_app=0&amp;jk=3076d737fdc63ca4&amp;k=may&amp;k0=may&amp;kdi0=0&amp;luki=6&amp;n=10&amp;p=baidu&amp;q=myoa_cpr&amp;rb=0&amp;rs=1&amp;seller_id=1&amp;sid=a43cc6fd37d77630&amp;ssp2=1&amp;stid=0&amp;t=tpclicked3_hc&amp;tu=u1832599&amp;u=http%3A%2F%2Fwww%2Egkstk%2Ecom%2Fp%2Dw843080%2Ehtml&amp;urlid=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2020-06-09T10:03:00Z</dcterms:modified>
</cp:coreProperties>
</file>